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第四批建邺区非物质文化遗产</w:t>
      </w:r>
    </w:p>
    <w:p>
      <w:pPr>
        <w:jc w:val="center"/>
        <w:rPr>
          <w:rFonts w:ascii="黑体" w:hAnsi="黑体" w:eastAsia="黑体"/>
          <w:sz w:val="44"/>
          <w:szCs w:val="44"/>
        </w:rPr>
      </w:pPr>
      <w:r>
        <w:rPr>
          <w:rFonts w:hint="eastAsia" w:ascii="黑体" w:hAnsi="黑体" w:eastAsia="黑体"/>
          <w:sz w:val="44"/>
          <w:szCs w:val="44"/>
        </w:rPr>
        <w:t>代表性项目及传承人申报公示</w:t>
      </w:r>
    </w:p>
    <w:p>
      <w:pPr>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为持续推进我区非物质文化遗产保护工作，根据《中华人民共和国非物质文化遗产法》、《江苏省非物质文化遗产保护条</w:t>
      </w:r>
      <w:bookmarkStart w:id="0" w:name="_GoBack"/>
      <w:bookmarkEnd w:id="0"/>
      <w:r>
        <w:rPr>
          <w:rFonts w:hint="eastAsia" w:ascii="宋体" w:hAnsi="宋体" w:eastAsia="宋体"/>
          <w:sz w:val="28"/>
          <w:szCs w:val="28"/>
        </w:rPr>
        <w:t>例》和省、市有关文件精神，我区开展了第四批区级非物质文化遗产代表性项目及传承人的申报和评审工作。经专家评审，我区确定三项代表性项目及五位传承人</w:t>
      </w:r>
      <w:r>
        <w:rPr>
          <w:rFonts w:ascii="宋体" w:hAnsi="宋体" w:eastAsia="宋体"/>
          <w:sz w:val="28"/>
          <w:szCs w:val="28"/>
        </w:rPr>
        <w:t>,现予以公示，公示期为7天(从公布之日起计)，公示期内</w:t>
      </w:r>
      <w:r>
        <w:rPr>
          <w:rFonts w:hint="eastAsia" w:ascii="宋体" w:hAnsi="宋体" w:eastAsia="宋体"/>
          <w:sz w:val="28"/>
          <w:szCs w:val="28"/>
        </w:rPr>
        <w:t>单位、</w:t>
      </w:r>
      <w:r>
        <w:rPr>
          <w:rFonts w:ascii="宋体" w:hAnsi="宋体" w:eastAsia="宋体"/>
          <w:sz w:val="28"/>
          <w:szCs w:val="28"/>
        </w:rPr>
        <w:t>市民均可提出意见与建议。</w:t>
      </w:r>
    </w:p>
    <w:p>
      <w:pPr>
        <w:rPr>
          <w:rFonts w:ascii="宋体" w:hAnsi="宋体" w:eastAsia="宋体"/>
          <w:sz w:val="28"/>
          <w:szCs w:val="28"/>
        </w:rPr>
      </w:pPr>
      <w:r>
        <w:rPr>
          <w:rFonts w:ascii="宋体" w:hAnsi="宋体" w:eastAsia="宋体"/>
          <w:sz w:val="28"/>
          <w:szCs w:val="28"/>
        </w:rPr>
        <w:t>具体</w:t>
      </w:r>
      <w:r>
        <w:rPr>
          <w:rFonts w:hint="eastAsia" w:ascii="宋体" w:hAnsi="宋体" w:eastAsia="宋体"/>
          <w:sz w:val="28"/>
          <w:szCs w:val="28"/>
        </w:rPr>
        <w:t>内容</w:t>
      </w:r>
      <w:r>
        <w:rPr>
          <w:rFonts w:ascii="宋体" w:hAnsi="宋体" w:eastAsia="宋体"/>
          <w:sz w:val="28"/>
          <w:szCs w:val="28"/>
        </w:rPr>
        <w:t xml:space="preserve">为: </w:t>
      </w:r>
    </w:p>
    <w:p>
      <w:pPr>
        <w:rPr>
          <w:rFonts w:ascii="宋体" w:hAnsi="宋体" w:eastAsia="宋体"/>
          <w:sz w:val="28"/>
          <w:szCs w:val="28"/>
        </w:rPr>
      </w:pPr>
      <w:r>
        <w:rPr>
          <w:rFonts w:hint="eastAsia" w:ascii="宋体" w:hAnsi="宋体" w:eastAsia="宋体"/>
          <w:sz w:val="28"/>
          <w:szCs w:val="28"/>
        </w:rPr>
        <w:t>传统技艺</w:t>
      </w:r>
      <w:r>
        <w:rPr>
          <w:rFonts w:ascii="宋体" w:hAnsi="宋体" w:eastAsia="宋体"/>
          <w:sz w:val="28"/>
          <w:szCs w:val="28"/>
        </w:rPr>
        <w:t>:</w:t>
      </w:r>
      <w:r>
        <w:rPr>
          <w:rFonts w:hint="eastAsia" w:ascii="宋体" w:hAnsi="宋体" w:eastAsia="宋体"/>
          <w:sz w:val="28"/>
          <w:szCs w:val="28"/>
        </w:rPr>
        <w:t>金陵盆景（兰花）造型技艺、南京老卤面制作技艺、南京复兴园糕团制作技艺</w:t>
      </w:r>
    </w:p>
    <w:p>
      <w:pPr>
        <w:rPr>
          <w:rFonts w:ascii="宋体" w:hAnsi="宋体" w:eastAsia="宋体"/>
          <w:sz w:val="28"/>
          <w:szCs w:val="28"/>
        </w:rPr>
      </w:pPr>
      <w:r>
        <w:rPr>
          <w:rFonts w:hint="eastAsia" w:ascii="宋体" w:hAnsi="宋体" w:eastAsia="宋体"/>
          <w:sz w:val="28"/>
          <w:szCs w:val="28"/>
        </w:rPr>
        <w:t>传承人：赵立秀、呙荣林、孙勇（</w:t>
      </w:r>
      <w:r>
        <w:rPr>
          <w:rFonts w:ascii="宋体" w:hAnsi="宋体" w:eastAsia="宋体"/>
          <w:sz w:val="28"/>
          <w:szCs w:val="28"/>
        </w:rPr>
        <w:t>南京金春锅贴制作技艺</w:t>
      </w:r>
      <w:r>
        <w:rPr>
          <w:rFonts w:hint="eastAsia" w:ascii="宋体" w:hAnsi="宋体" w:eastAsia="宋体"/>
          <w:sz w:val="28"/>
          <w:szCs w:val="28"/>
        </w:rPr>
        <w:t>）、姜炤（</w:t>
      </w:r>
      <w:r>
        <w:rPr>
          <w:rFonts w:ascii="宋体" w:hAnsi="宋体" w:eastAsia="宋体"/>
          <w:sz w:val="28"/>
          <w:szCs w:val="28"/>
        </w:rPr>
        <w:t>木纹金金属工艺</w:t>
      </w:r>
      <w:r>
        <w:rPr>
          <w:rFonts w:hint="eastAsia" w:ascii="宋体" w:hAnsi="宋体" w:eastAsia="宋体"/>
          <w:sz w:val="28"/>
          <w:szCs w:val="28"/>
        </w:rPr>
        <w:t>）、于东波（古龠演奏技法）</w:t>
      </w:r>
    </w:p>
    <w:p>
      <w:pPr>
        <w:rPr>
          <w:rFonts w:ascii="宋体" w:hAnsi="宋体" w:eastAsia="宋体"/>
          <w:sz w:val="28"/>
          <w:szCs w:val="28"/>
        </w:rPr>
      </w:pPr>
      <w:r>
        <w:rPr>
          <w:rFonts w:hint="eastAsia" w:ascii="宋体" w:hAnsi="宋体" w:eastAsia="宋体"/>
          <w:sz w:val="28"/>
          <w:szCs w:val="28"/>
        </w:rPr>
        <w:t>意见受理单位</w:t>
      </w:r>
      <w:r>
        <w:rPr>
          <w:rFonts w:ascii="宋体" w:hAnsi="宋体" w:eastAsia="宋体"/>
          <w:sz w:val="28"/>
          <w:szCs w:val="28"/>
        </w:rPr>
        <w:t>:</w:t>
      </w:r>
      <w:r>
        <w:rPr>
          <w:rFonts w:hint="eastAsia" w:ascii="宋体" w:hAnsi="宋体" w:eastAsia="宋体"/>
          <w:sz w:val="28"/>
          <w:szCs w:val="28"/>
        </w:rPr>
        <w:t>建邺区文化和旅游局</w:t>
      </w:r>
    </w:p>
    <w:p>
      <w:pPr>
        <w:rPr>
          <w:rFonts w:ascii="宋体" w:hAnsi="宋体" w:eastAsia="宋体"/>
          <w:sz w:val="28"/>
          <w:szCs w:val="28"/>
        </w:rPr>
      </w:pPr>
      <w:r>
        <w:rPr>
          <w:rFonts w:hint="eastAsia" w:ascii="宋体" w:hAnsi="宋体" w:eastAsia="宋体"/>
          <w:sz w:val="28"/>
          <w:szCs w:val="28"/>
        </w:rPr>
        <w:t>地址</w:t>
      </w:r>
      <w:r>
        <w:rPr>
          <w:rFonts w:ascii="宋体" w:hAnsi="宋体" w:eastAsia="宋体"/>
          <w:sz w:val="28"/>
          <w:szCs w:val="28"/>
        </w:rPr>
        <w:t>:南京市</w:t>
      </w:r>
      <w:r>
        <w:rPr>
          <w:rFonts w:hint="eastAsia" w:ascii="宋体" w:hAnsi="宋体" w:eastAsia="宋体"/>
          <w:sz w:val="28"/>
          <w:szCs w:val="28"/>
        </w:rPr>
        <w:t>建邺区雨润大街9</w:t>
      </w:r>
      <w:r>
        <w:rPr>
          <w:rFonts w:ascii="宋体" w:hAnsi="宋体" w:eastAsia="宋体"/>
          <w:sz w:val="28"/>
          <w:szCs w:val="28"/>
        </w:rPr>
        <w:t>9</w:t>
      </w:r>
      <w:r>
        <w:rPr>
          <w:rFonts w:hint="eastAsia" w:ascii="宋体" w:hAnsi="宋体" w:eastAsia="宋体"/>
          <w:sz w:val="28"/>
          <w:szCs w:val="28"/>
        </w:rPr>
        <w:t>号5号楼4楼</w:t>
      </w:r>
    </w:p>
    <w:p>
      <w:pPr>
        <w:rPr>
          <w:rFonts w:ascii="宋体" w:hAnsi="宋体" w:eastAsia="宋体"/>
          <w:sz w:val="28"/>
          <w:szCs w:val="28"/>
        </w:rPr>
      </w:pPr>
      <w:r>
        <w:rPr>
          <w:rFonts w:hint="eastAsia" w:ascii="宋体" w:hAnsi="宋体" w:eastAsia="宋体"/>
          <w:sz w:val="28"/>
          <w:szCs w:val="28"/>
        </w:rPr>
        <w:t>联系人： 杜佳     联系电话：</w:t>
      </w:r>
      <w:r>
        <w:rPr>
          <w:rFonts w:ascii="宋体" w:hAnsi="宋体" w:eastAsia="宋体"/>
          <w:sz w:val="28"/>
          <w:szCs w:val="28"/>
        </w:rPr>
        <w:t>13913848193</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ind w:firstLine="3920" w:firstLineChars="1400"/>
        <w:rPr>
          <w:rFonts w:ascii="宋体" w:hAnsi="宋体" w:eastAsia="宋体"/>
          <w:sz w:val="28"/>
          <w:szCs w:val="28"/>
        </w:rPr>
      </w:pPr>
      <w:r>
        <w:rPr>
          <w:rFonts w:hint="eastAsia" w:ascii="宋体" w:hAnsi="宋体" w:eastAsia="宋体"/>
          <w:sz w:val="28"/>
          <w:szCs w:val="28"/>
        </w:rPr>
        <w:t>南京市建邺区文化和旅游局</w:t>
      </w:r>
    </w:p>
    <w:p>
      <w:pPr>
        <w:ind w:firstLine="4480" w:firstLineChars="16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024</w:t>
      </w:r>
      <w:r>
        <w:rPr>
          <w:rFonts w:hint="eastAsia" w:ascii="宋体" w:hAnsi="宋体" w:eastAsia="宋体"/>
          <w:sz w:val="28"/>
          <w:szCs w:val="28"/>
        </w:rPr>
        <w:t>年</w:t>
      </w:r>
      <w:r>
        <w:rPr>
          <w:rFonts w:ascii="宋体" w:hAnsi="宋体" w:eastAsia="宋体"/>
          <w:sz w:val="28"/>
          <w:szCs w:val="28"/>
        </w:rPr>
        <w:t>1</w:t>
      </w:r>
      <w:r>
        <w:rPr>
          <w:rFonts w:hint="eastAsia" w:ascii="宋体" w:hAnsi="宋体" w:eastAsia="宋体"/>
          <w:sz w:val="28"/>
          <w:szCs w:val="28"/>
        </w:rPr>
        <w:t>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AC"/>
    <w:rsid w:val="002E002B"/>
    <w:rsid w:val="00336FC1"/>
    <w:rsid w:val="00377819"/>
    <w:rsid w:val="005116AF"/>
    <w:rsid w:val="005342D9"/>
    <w:rsid w:val="005B6450"/>
    <w:rsid w:val="005D0B95"/>
    <w:rsid w:val="0067043A"/>
    <w:rsid w:val="006723CA"/>
    <w:rsid w:val="006C42C7"/>
    <w:rsid w:val="008526AC"/>
    <w:rsid w:val="008758A9"/>
    <w:rsid w:val="0094454B"/>
    <w:rsid w:val="009836E9"/>
    <w:rsid w:val="00AA2932"/>
    <w:rsid w:val="00AB5E3A"/>
    <w:rsid w:val="00AE5266"/>
    <w:rsid w:val="00B2174F"/>
    <w:rsid w:val="00B31E44"/>
    <w:rsid w:val="00B51601"/>
    <w:rsid w:val="00BA1817"/>
    <w:rsid w:val="00C36767"/>
    <w:rsid w:val="00DB2ACB"/>
    <w:rsid w:val="00DC133C"/>
    <w:rsid w:val="00E52D5E"/>
    <w:rsid w:val="00EE7C6A"/>
    <w:rsid w:val="00F4562F"/>
    <w:rsid w:val="00F931A1"/>
    <w:rsid w:val="25AF14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Words>
  <Characters>332</Characters>
  <Lines>2</Lines>
  <Paragraphs>1</Paragraphs>
  <TotalTime>3</TotalTime>
  <ScaleCrop>false</ScaleCrop>
  <LinksUpToDate>false</LinksUpToDate>
  <CharactersWithSpaces>389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2024-01-30T07:18:00Z</dcterms:created>
  <dc:creator>david yu</dc:creator>
  <cp:lastModifiedBy>duanqianlan</cp:lastModifiedBy>
  <dcterms:modified xsi:type="dcterms:W3CDTF">2024-01-31T02:15:06Z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A7067F4C4F2846EFBCE07E538550E075_13</vt:lpwstr>
  </property>
</Properties>
</file>