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1B" w:rsidRDefault="0029241B">
      <w:pPr>
        <w:spacing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附件</w:t>
      </w:r>
      <w:r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：</w:t>
      </w: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color w:val="111111"/>
          <w:sz w:val="44"/>
          <w:szCs w:val="44"/>
        </w:rPr>
      </w:pPr>
      <w:bookmarkStart w:id="0" w:name="_Hlk135639275"/>
      <w:bookmarkEnd w:id="0"/>
      <w:r>
        <w:rPr>
          <w:rFonts w:ascii="方正小标宋_GBK" w:eastAsia="方正小标宋_GBK" w:hAnsi="方正小标宋_GBK" w:cs="方正小标宋_GBK" w:hint="eastAsia"/>
          <w:color w:val="111111"/>
          <w:sz w:val="44"/>
          <w:szCs w:val="44"/>
          <w:shd w:val="clear" w:color="auto" w:fill="FFFFFF"/>
        </w:rPr>
        <w:t>南京市建邺区</w:t>
      </w:r>
      <w:r>
        <w:rPr>
          <w:rFonts w:ascii="方正小标宋_GBK" w:eastAsia="方正小标宋_GBK" w:hAnsi="方正小标宋_GBK" w:cs="方正小标宋_GBK"/>
          <w:color w:val="111111"/>
          <w:sz w:val="44"/>
          <w:szCs w:val="44"/>
          <w:shd w:val="clear" w:color="auto" w:fill="FFFFFF"/>
        </w:rPr>
        <w:t>2024</w:t>
      </w:r>
      <w:r>
        <w:rPr>
          <w:rFonts w:ascii="方正小标宋_GBK" w:eastAsia="方正小标宋_GBK" w:hAnsi="方正小标宋_GBK" w:cs="方正小标宋_GBK" w:hint="eastAsia"/>
          <w:color w:val="111111"/>
          <w:sz w:val="44"/>
          <w:szCs w:val="44"/>
          <w:shd w:val="clear" w:color="auto" w:fill="FFFFFF"/>
        </w:rPr>
        <w:t>年大宗商品消费补贴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color w:val="1111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111111"/>
          <w:sz w:val="44"/>
          <w:szCs w:val="44"/>
          <w:shd w:val="clear" w:color="auto" w:fill="FFFFFF"/>
        </w:rPr>
        <w:t>发放机构评选实施办法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="420"/>
        <w:jc w:val="center"/>
        <w:rPr>
          <w:rFonts w:ascii="方正楷体_GBK" w:eastAsia="方正楷体_GBK" w:hAnsi="方正楷体_GBK" w:cs="方正楷体_GBK"/>
          <w:color w:val="111111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color w:val="111111"/>
          <w:sz w:val="32"/>
          <w:szCs w:val="32"/>
          <w:shd w:val="clear" w:color="auto" w:fill="FFFFFF"/>
        </w:rPr>
        <w:t>（征求意见稿）</w:t>
      </w: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根据相关要求，为公平、公正、公开反映各机构执行消费补贴发放的能力，确保发放工作有序有效，现结合实际，制定评选实施办法。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方正黑体_GBK" w:eastAsia="方正黑体_GBK" w:hAnsi="方正黑体_GBK" w:cs="方正黑体_GBK"/>
          <w:color w:val="111111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111111"/>
          <w:sz w:val="32"/>
          <w:szCs w:val="32"/>
          <w:shd w:val="clear" w:color="auto" w:fill="FFFFFF"/>
        </w:rPr>
        <w:t>一、评选对象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参与南京市大宗商品消费补贴发放的机构。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方正黑体_GBK" w:eastAsia="方正黑体_GBK" w:hAnsi="方正黑体_GBK" w:cs="方正黑体_GBK"/>
          <w:color w:val="111111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111111"/>
          <w:sz w:val="32"/>
          <w:szCs w:val="32"/>
          <w:shd w:val="clear" w:color="auto" w:fill="FFFFFF"/>
        </w:rPr>
        <w:t>二、指标体系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评选采用百分制，共包括机构资质（</w:t>
      </w:r>
      <w:r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  <w:t>20</w:t>
      </w: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分）、活动流程设计（</w:t>
      </w:r>
      <w:r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  <w:t>50</w:t>
      </w: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分）及活动配套资源（</w:t>
      </w:r>
      <w:r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  <w:t>30</w:t>
      </w: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分）三项评分因素，根据评分标准对机构方案进行量化评分。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方正黑体_GBK" w:eastAsia="方正黑体_GBK" w:hAnsi="方正黑体_GBK" w:cs="方正黑体_GBK"/>
          <w:color w:val="111111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111111"/>
          <w:sz w:val="32"/>
          <w:szCs w:val="32"/>
          <w:shd w:val="clear" w:color="auto" w:fill="FFFFFF"/>
        </w:rPr>
        <w:t>三、评选方式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由南京市建邺区商务局会同区发改委、区财政局、区审计局，根据各参与消费补贴发放机构的执行方案、现场陈述等进行综合打分；邀请南京市建邺区纪委监委全程监督评选会。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方正黑体_GBK" w:eastAsia="方正黑体_GBK" w:hAnsi="方正黑体_GBK" w:cs="方正黑体_GBK"/>
          <w:color w:val="111111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111111"/>
          <w:sz w:val="32"/>
          <w:szCs w:val="32"/>
          <w:shd w:val="clear" w:color="auto" w:fill="FFFFFF"/>
        </w:rPr>
        <w:t>四、结果运用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  <w:sectPr w:rsidR="0029241B">
          <w:pgSz w:w="11906" w:h="16838"/>
          <w:pgMar w:top="2098" w:right="1474" w:bottom="1984" w:left="1587" w:header="851" w:footer="992" w:gutter="0"/>
          <w:cols w:space="0"/>
          <w:docGrid w:type="lines" w:linePitch="312"/>
        </w:sectPr>
      </w:pPr>
      <w:bookmarkStart w:id="1" w:name="_Hlk81506421"/>
      <w:bookmarkEnd w:id="1"/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根据机构得分情况，研究确定汽车补贴发放机构。</w:t>
      </w: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附件</w:t>
      </w:r>
      <w:r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：</w:t>
      </w:r>
    </w:p>
    <w:p w:rsidR="0029241B" w:rsidRDefault="0029241B">
      <w:pPr>
        <w:pStyle w:val="NormalWeb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111111"/>
          <w:sz w:val="44"/>
          <w:szCs w:val="44"/>
          <w:shd w:val="clear" w:color="auto" w:fill="FFFFFF"/>
        </w:rPr>
      </w:pPr>
    </w:p>
    <w:p w:rsidR="0029241B" w:rsidRDefault="0029241B">
      <w:pPr>
        <w:pStyle w:val="NormalWeb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111111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color w:val="111111"/>
          <w:sz w:val="44"/>
          <w:szCs w:val="44"/>
          <w:shd w:val="clear" w:color="auto" w:fill="FFFFFF"/>
        </w:rPr>
        <w:t>2024</w:t>
      </w:r>
      <w:r>
        <w:rPr>
          <w:rFonts w:ascii="方正小标宋_GBK" w:eastAsia="方正小标宋_GBK" w:hAnsi="方正小标宋_GBK" w:cs="方正小标宋_GBK" w:hint="eastAsia"/>
          <w:color w:val="111111"/>
          <w:sz w:val="44"/>
          <w:szCs w:val="44"/>
          <w:shd w:val="clear" w:color="auto" w:fill="FFFFFF"/>
        </w:rPr>
        <w:t>年南京市建邺区汽车消费补贴发放机构评选报名函</w:t>
      </w: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南京市建邺区商务局：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贵单位发布的《</w:t>
      </w:r>
      <w:r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年南京市建邺区汽车补贴发放机构评选公告》我公司已阅览。经研究，我公司决定报名参加贵单位汽车消费补贴发放机构评选，并按要求提供相关响应文件。</w:t>
      </w: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29241B" w:rsidRDefault="0029241B">
      <w:pPr>
        <w:pStyle w:val="NormalWeb"/>
        <w:widowControl/>
        <w:spacing w:beforeAutospacing="0" w:afterAutospacing="0" w:line="560" w:lineRule="exac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报名单位名称（公章）：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地址：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联系人及电话：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邮箱地址：</w:t>
      </w:r>
    </w:p>
    <w:p w:rsidR="0029241B" w:rsidRDefault="0029241B">
      <w:pPr>
        <w:pStyle w:val="NormalWeb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111111"/>
          <w:sz w:val="32"/>
          <w:szCs w:val="32"/>
          <w:shd w:val="clear" w:color="auto" w:fill="FFFFFF"/>
        </w:rPr>
        <w:t>日期：</w:t>
      </w:r>
    </w:p>
    <w:p w:rsidR="0029241B" w:rsidRDefault="0029241B">
      <w:pPr>
        <w:pStyle w:val="NormalWeb"/>
        <w:widowControl/>
        <w:spacing w:beforeAutospacing="0" w:afterAutospacing="0" w:line="368" w:lineRule="atLeas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sectPr w:rsidR="0029241B" w:rsidSect="00295DC6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lhMDAyNWFkYTYzODExMzIyMGUzNmI1YzViOGNhZjQifQ=="/>
  </w:docVars>
  <w:rsids>
    <w:rsidRoot w:val="4D635B74"/>
    <w:rsid w:val="000B7A40"/>
    <w:rsid w:val="0029241B"/>
    <w:rsid w:val="00295DC6"/>
    <w:rsid w:val="003B69B4"/>
    <w:rsid w:val="00655A5F"/>
    <w:rsid w:val="0072425F"/>
    <w:rsid w:val="0A5E0911"/>
    <w:rsid w:val="0A955578"/>
    <w:rsid w:val="245957C3"/>
    <w:rsid w:val="2E8F76EA"/>
    <w:rsid w:val="2FB076F4"/>
    <w:rsid w:val="31864EB8"/>
    <w:rsid w:val="39CC113B"/>
    <w:rsid w:val="4D635B74"/>
    <w:rsid w:val="607A0C28"/>
    <w:rsid w:val="7185214B"/>
    <w:rsid w:val="77DB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C6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5DC6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0323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295DC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73</Words>
  <Characters>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消费运行科</dc:creator>
  <cp:keywords/>
  <dc:description/>
  <cp:lastModifiedBy>AutoBVT</cp:lastModifiedBy>
  <cp:revision>2</cp:revision>
  <cp:lastPrinted>2024-10-17T03:10:00Z</cp:lastPrinted>
  <dcterms:created xsi:type="dcterms:W3CDTF">2024-10-17T08:23:00Z</dcterms:created>
  <dcterms:modified xsi:type="dcterms:W3CDTF">2024-10-17T08:23:00Z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9A3025F52E514A2E86FB8E2430C8C7F0_11</vt:lpwstr>
  </property>
</Properties>
</file>