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D3AA9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建邺区代表队获南京市社区运动会健身气功八段锦项目第一名</w:t>
      </w:r>
    </w:p>
    <w:p w14:paraId="1BFF0425">
      <w:pPr>
        <w:jc w:val="center"/>
        <w:rPr>
          <w:rFonts w:hint="eastAsia"/>
          <w:lang w:val="en-US" w:eastAsia="zh-CN"/>
        </w:rPr>
      </w:pPr>
    </w:p>
    <w:p w14:paraId="61151D3F">
      <w:pPr>
        <w:ind w:firstLine="420" w:firstLineChars="200"/>
        <w:rPr>
          <w:rFonts w:hint="eastAsia"/>
        </w:rPr>
      </w:pPr>
      <w:r>
        <w:rPr>
          <w:rFonts w:hint="eastAsia"/>
        </w:rPr>
        <w:t>6月8日，南京市第三届社区运动会健身气功项目比赛</w:t>
      </w:r>
      <w:r>
        <w:rPr>
          <w:rFonts w:hint="eastAsia"/>
          <w:lang w:eastAsia="zh-CN"/>
        </w:rPr>
        <w:t>在</w:t>
      </w:r>
      <w:r>
        <w:rPr>
          <w:rFonts w:hint="eastAsia"/>
        </w:rPr>
        <w:t>江宁区砂之船</w:t>
      </w:r>
      <w:r>
        <w:rPr>
          <w:rFonts w:hint="eastAsia"/>
          <w:lang w:eastAsia="zh-CN"/>
        </w:rPr>
        <w:t>拉开帷幕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建邺区代表队发挥出色</w:t>
      </w:r>
      <w:r>
        <w:rPr>
          <w:rFonts w:hint="eastAsia"/>
        </w:rPr>
        <w:t>，荣获健身气功八段锦项目第一名。</w:t>
      </w:r>
    </w:p>
    <w:p w14:paraId="0C499287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922270" cy="2192020"/>
            <wp:effectExtent l="0" t="0" r="11430" b="17780"/>
            <wp:docPr id="2" name="图片 2" descr="504c8bd43e657b58dc54262b7ac36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04c8bd43e657b58dc54262b7ac36a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2270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54E72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此次健身气功比赛堪称高手云集，全市24支队伍踊跃报名、积极备战，赛场上竞争氛围异常浓厚。比赛现场，选手们身着传统服饰，一招一式尽显从容。动作舒缓时如行云流水，刚劲处似蛟龙出海，刚柔并济之间，将健身气功的独特魅力展现得</w:t>
      </w:r>
      <w:r>
        <w:rPr>
          <w:rFonts w:hint="eastAsia"/>
          <w:lang w:eastAsia="zh-CN"/>
        </w:rPr>
        <w:t>淋漓尽致</w:t>
      </w:r>
      <w:r>
        <w:rPr>
          <w:rFonts w:hint="eastAsia"/>
        </w:rPr>
        <w:t>。建邺区</w:t>
      </w:r>
      <w:r>
        <w:rPr>
          <w:rFonts w:hint="eastAsia"/>
          <w:lang w:eastAsia="zh-CN"/>
        </w:rPr>
        <w:t>代表队</w:t>
      </w:r>
      <w:r>
        <w:rPr>
          <w:rFonts w:hint="eastAsia"/>
        </w:rPr>
        <w:t>凭借深厚的功底、精湛的技艺以及</w:t>
      </w:r>
      <w:r>
        <w:rPr>
          <w:rFonts w:hint="eastAsia"/>
          <w:lang w:eastAsia="zh-CN"/>
        </w:rPr>
        <w:t>积极</w:t>
      </w:r>
      <w:r>
        <w:rPr>
          <w:rFonts w:hint="eastAsia"/>
        </w:rPr>
        <w:t>向上的精神风貌，在众多参赛队伍中脱颖而出</w:t>
      </w:r>
      <w:r>
        <w:rPr>
          <w:rFonts w:hint="eastAsia"/>
          <w:lang w:eastAsia="zh-CN"/>
        </w:rPr>
        <w:t>。</w:t>
      </w:r>
    </w:p>
    <w:p w14:paraId="45C22530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882900" cy="3844925"/>
            <wp:effectExtent l="0" t="0" r="12700" b="3175"/>
            <wp:docPr id="6" name="图片 6" descr="29590a371004275bb44d90c15e528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9590a371004275bb44d90c15e528e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384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36D7A">
      <w:pPr>
        <w:ind w:firstLine="420" w:firstLineChars="200"/>
        <w:rPr>
          <w:rFonts w:hint="eastAsia"/>
        </w:rPr>
      </w:pPr>
      <w:r>
        <w:rPr>
          <w:rFonts w:hint="eastAsia"/>
        </w:rPr>
        <w:t>据了解，南京市第三届社区运动会举办健身气功等系列赛事，旨在进一步贯彻落实全民健身国家战略、健康中国战略，以深化落实《健康中国2030规划纲要》为指引，以满足人民群众日益增长的多元化健身需求为出发点和落脚点。此类活动的成功举办，极大地调动了广大群众参与健身的积极性，为全市体育事业和体育产业的高质量发展注入了源源不断的动力。</w:t>
      </w:r>
    </w:p>
    <w:p w14:paraId="1249CA60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323590" cy="2505075"/>
            <wp:effectExtent l="0" t="0" r="10160" b="9525"/>
            <wp:docPr id="7" name="图片 7" descr="355e28f3a8aaf50bee1480adb0ff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55e28f3a8aaf50bee1480adb0ffe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359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8C991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赛后，建邺区</w:t>
      </w:r>
      <w:r>
        <w:rPr>
          <w:rFonts w:hint="eastAsia"/>
          <w:lang w:eastAsia="zh-CN"/>
        </w:rPr>
        <w:t>文旅局相关负责人</w:t>
      </w:r>
      <w:r>
        <w:rPr>
          <w:rFonts w:hint="eastAsia"/>
        </w:rPr>
        <w:t>表示，此次比赛为建邺区健身气功爱好者搭建了一个展示自我的优质平台。</w:t>
      </w:r>
      <w:r>
        <w:rPr>
          <w:rFonts w:hint="eastAsia"/>
          <w:lang w:eastAsia="zh-CN"/>
        </w:rPr>
        <w:t>建邺区</w:t>
      </w:r>
      <w:r>
        <w:rPr>
          <w:rFonts w:hint="eastAsia"/>
        </w:rPr>
        <w:t>将以本次比赛为契机，进一步扩大</w:t>
      </w:r>
      <w:r>
        <w:rPr>
          <w:rFonts w:hint="eastAsia"/>
          <w:lang w:eastAsia="zh-CN"/>
        </w:rPr>
        <w:t>各</w:t>
      </w:r>
      <w:r>
        <w:rPr>
          <w:rFonts w:hint="eastAsia"/>
        </w:rPr>
        <w:t>社区习练健身气功的队伍规模，加强对习练者的专业指导，努力提升习练质量，为体育强区建设添砖加瓦。</w:t>
      </w:r>
      <w:bookmarkStart w:id="0" w:name="_GoBack"/>
      <w:bookmarkEnd w:id="0"/>
    </w:p>
    <w:p w14:paraId="7488B99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647F6"/>
    <w:rsid w:val="11937CFE"/>
    <w:rsid w:val="17D721DF"/>
    <w:rsid w:val="190817A0"/>
    <w:rsid w:val="2F8E36B5"/>
    <w:rsid w:val="31CC4642"/>
    <w:rsid w:val="47F24BA4"/>
    <w:rsid w:val="4FD34628"/>
    <w:rsid w:val="5296438C"/>
    <w:rsid w:val="550647F6"/>
    <w:rsid w:val="671D3A6F"/>
    <w:rsid w:val="71DA52DA"/>
    <w:rsid w:val="725034C4"/>
    <w:rsid w:val="7799565B"/>
    <w:rsid w:val="7822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524</Characters>
  <Lines>0</Lines>
  <Paragraphs>0</Paragraphs>
  <TotalTime>6</TotalTime>
  <ScaleCrop>false</ScaleCrop>
  <LinksUpToDate>false</LinksUpToDate>
  <CharactersWithSpaces>524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2025-06-08T09:26:00Z</dcterms:created>
  <dc:creator>宝宝</dc:creator>
  <cp:lastModifiedBy>怪味甜豆</cp:lastModifiedBy>
  <dcterms:modified xsi:type="dcterms:W3CDTF">2025-06-19T06:43:45Z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75AFCFFFC5B143E488F552451394D861_13</vt:lpwstr>
  </property>
  <property fmtid="{D5CDD505-2E9C-101B-9397-08002B2CF9AE}" pid="4" name="KSOTemplateDocerSaveRecord">
    <vt:lpwstr>eyJoZGlkIjoiYTZkMWRkMDU5OTFkOWM2MjdiZDdhYjNhZGE2MDYwZGEiLCJ1c2VySWQiOiI2NjU3Nzc4NzQifQ==</vt:lpwstr>
  </property>
</Properties>
</file>