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DEFC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default" w:ascii="宋体" w:hAnsi="宋体" w:eastAsia="宋体" w:cs="宋体"/>
          <w:b/>
          <w:bCs/>
          <w:color w:val="auto"/>
          <w:sz w:val="28"/>
          <w:szCs w:val="28"/>
          <w:highlight w:val="none"/>
          <w:u w:val="single" w:color="auto"/>
          <w:lang w:val="en-US" w:eastAsia="zh-TW"/>
        </w:rPr>
      </w:pPr>
      <w:r>
        <w:rPr>
          <w:rFonts w:hint="eastAsia" w:ascii="宋体" w:hAnsi="宋体" w:eastAsia="宋体" w:cs="宋体"/>
          <w:b/>
          <w:bCs/>
          <w:color w:val="auto"/>
          <w:sz w:val="28"/>
          <w:szCs w:val="28"/>
          <w:highlight w:val="none"/>
          <w:lang w:eastAsia="zh-CN"/>
        </w:rPr>
        <w:t>2026年建邺区更新室外健身路径器材项目</w:t>
      </w:r>
      <w:r>
        <w:rPr>
          <w:rFonts w:hint="eastAsia" w:ascii="宋体" w:hAnsi="宋体" w:eastAsia="宋体" w:cs="宋体"/>
          <w:b/>
          <w:bCs/>
          <w:color w:val="auto"/>
          <w:sz w:val="28"/>
          <w:szCs w:val="28"/>
          <w:highlight w:val="none"/>
          <w:u w:val="none" w:color="auto"/>
          <w:lang w:val="en-US" w:eastAsia="zh-CN"/>
        </w:rPr>
        <w:t>竞争性磋商公告</w:t>
      </w:r>
    </w:p>
    <w:p w14:paraId="4E1A4D0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bCs/>
          <w:color w:val="auto"/>
          <w:highlight w:val="none"/>
          <w:lang w:val="zh-TW" w:eastAsia="zh-TW"/>
        </w:rPr>
      </w:pPr>
      <w:r>
        <w:rPr>
          <w:rFonts w:hint="eastAsia" w:ascii="宋体" w:hAnsi="宋体" w:eastAsia="宋体" w:cs="宋体"/>
          <w:color w:val="auto"/>
          <w:highlight w:val="none"/>
          <w:u w:val="single" w:color="auto"/>
          <w:lang w:val="zh-TW" w:eastAsia="zh-TW"/>
        </w:rPr>
        <w:t>南京众智工程咨询有限公司</w:t>
      </w:r>
      <w:r>
        <w:rPr>
          <w:rFonts w:hint="eastAsia" w:ascii="宋体" w:hAnsi="宋体" w:eastAsia="宋体" w:cs="宋体"/>
          <w:color w:val="auto"/>
          <w:highlight w:val="none"/>
          <w:u w:val="none" w:color="auto"/>
          <w:lang w:val="zh-TW" w:eastAsia="zh-TW"/>
        </w:rPr>
        <w:t>（以下简称“代理机构”）受</w:t>
      </w:r>
      <w:r>
        <w:rPr>
          <w:rFonts w:hint="eastAsia" w:ascii="宋体" w:hAnsi="宋体" w:eastAsia="宋体" w:cs="宋体"/>
          <w:color w:val="auto"/>
          <w:highlight w:val="none"/>
          <w:u w:val="single" w:color="auto"/>
          <w:lang w:val="zh-TW" w:eastAsia="zh-CN"/>
        </w:rPr>
        <w:t>南京市建邺区文化和旅游局</w:t>
      </w:r>
      <w:r>
        <w:rPr>
          <w:rFonts w:hint="eastAsia" w:ascii="宋体" w:hAnsi="宋体" w:eastAsia="宋体" w:cs="宋体"/>
          <w:color w:val="auto"/>
          <w:highlight w:val="none"/>
          <w:u w:val="none" w:color="auto"/>
          <w:lang w:val="zh-TW" w:eastAsia="zh-TW"/>
        </w:rPr>
        <w:t>(单位名称，以下简称“采购人”）委托，就</w:t>
      </w:r>
      <w:r>
        <w:rPr>
          <w:rFonts w:hint="eastAsia" w:ascii="宋体" w:hAnsi="宋体" w:eastAsia="宋体" w:cs="宋体"/>
          <w:color w:val="auto"/>
          <w:highlight w:val="none"/>
          <w:u w:val="single" w:color="auto"/>
          <w:lang w:val="zh-TW" w:eastAsia="zh-CN"/>
        </w:rPr>
        <w:t>2026年建邺区更新室外健身路径器材项目</w:t>
      </w:r>
      <w:r>
        <w:rPr>
          <w:rFonts w:hint="eastAsia" w:ascii="宋体" w:hAnsi="宋体" w:eastAsia="宋体" w:cs="宋体"/>
          <w:color w:val="auto"/>
          <w:highlight w:val="none"/>
          <w:u w:val="none" w:color="auto"/>
          <w:lang w:val="zh-TW" w:eastAsia="zh-TW"/>
        </w:rPr>
        <w:t>（项目名称）进行线下</w:t>
      </w:r>
      <w:r>
        <w:rPr>
          <w:rFonts w:hint="eastAsia" w:ascii="宋体" w:hAnsi="宋体" w:eastAsia="宋体" w:cs="宋体"/>
          <w:color w:val="auto"/>
          <w:highlight w:val="none"/>
          <w:u w:val="none" w:color="auto"/>
          <w:lang w:val="en-US" w:eastAsia="zh-CN"/>
        </w:rPr>
        <w:t>竞争性磋商</w:t>
      </w:r>
      <w:r>
        <w:rPr>
          <w:rFonts w:hint="eastAsia" w:ascii="宋体" w:hAnsi="宋体" w:eastAsia="宋体" w:cs="宋体"/>
          <w:color w:val="auto"/>
          <w:highlight w:val="none"/>
          <w:u w:val="none" w:color="auto"/>
          <w:lang w:val="zh-TW" w:eastAsia="zh-TW"/>
        </w:rPr>
        <w:t>采购，兹邀请符合资格条件的供应商提交响应文件。</w:t>
      </w:r>
    </w:p>
    <w:p w14:paraId="6A48DB19">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highlight w:val="none"/>
        </w:rPr>
      </w:pPr>
    </w:p>
    <w:p w14:paraId="4C2175A9">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6DEB672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项目编号：NJZZ-W-2026H04058</w:t>
      </w:r>
    </w:p>
    <w:p w14:paraId="422DAE77">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项目名称</w:t>
      </w:r>
      <w:r>
        <w:rPr>
          <w:rFonts w:hint="eastAsia" w:ascii="宋体" w:hAnsi="宋体" w:eastAsia="宋体" w:cs="宋体"/>
          <w:b w:val="0"/>
          <w:bCs w:val="0"/>
          <w:color w:val="auto"/>
          <w:highlight w:val="none"/>
          <w:lang w:eastAsia="zh-CN"/>
        </w:rPr>
        <w:t>：2026年建邺区更新室外健身路径器材项目</w:t>
      </w:r>
    </w:p>
    <w:p w14:paraId="58570D2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3.项目预算：</w:t>
      </w:r>
      <w:r>
        <w:rPr>
          <w:rFonts w:hint="eastAsia" w:ascii="宋体" w:hAnsi="宋体" w:eastAsia="宋体" w:cs="宋体"/>
          <w:b w:val="0"/>
          <w:bCs w:val="0"/>
          <w:color w:val="auto"/>
          <w:highlight w:val="none"/>
          <w:lang w:val="en-US" w:eastAsia="zh-CN"/>
        </w:rPr>
        <w:t>70</w:t>
      </w:r>
      <w:r>
        <w:rPr>
          <w:rFonts w:hint="eastAsia" w:ascii="宋体" w:hAnsi="宋体" w:eastAsia="宋体" w:cs="宋体"/>
          <w:b w:val="0"/>
          <w:bCs w:val="0"/>
          <w:color w:val="auto"/>
          <w:highlight w:val="none"/>
        </w:rPr>
        <w:t>万元</w:t>
      </w:r>
    </w:p>
    <w:p w14:paraId="2520AA7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最高限价：本项目设定最高限价为</w:t>
      </w:r>
      <w:r>
        <w:rPr>
          <w:rFonts w:hint="eastAsia" w:ascii="宋体" w:hAnsi="宋体" w:eastAsia="宋体" w:cs="宋体"/>
          <w:b w:val="0"/>
          <w:bCs w:val="0"/>
          <w:color w:val="auto"/>
          <w:highlight w:val="none"/>
          <w:lang w:val="en-US" w:eastAsia="zh-CN"/>
        </w:rPr>
        <w:t>70</w:t>
      </w:r>
      <w:r>
        <w:rPr>
          <w:rFonts w:hint="eastAsia" w:ascii="宋体" w:hAnsi="宋体" w:eastAsia="宋体" w:cs="宋体"/>
          <w:b w:val="0"/>
          <w:bCs w:val="0"/>
          <w:color w:val="auto"/>
          <w:highlight w:val="none"/>
        </w:rPr>
        <w:t>万元。</w:t>
      </w:r>
    </w:p>
    <w:p w14:paraId="123F9D5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采购需求：详见“第四章 采购需求”</w:t>
      </w:r>
    </w:p>
    <w:p w14:paraId="5FC99AB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合同履行期限：详见“第四章 采购需求”</w:t>
      </w:r>
    </w:p>
    <w:p w14:paraId="0B2D67D9">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6</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本项目不接受联合体</w:t>
      </w:r>
    </w:p>
    <w:p w14:paraId="7961B91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highlight w:val="none"/>
        </w:rPr>
      </w:pPr>
    </w:p>
    <w:p w14:paraId="39D86F5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7A5058E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1.具有独立承担民事责任的能力（法人或者其他组织提供营业执照或法人证书或组织机构代码证，自然人提供身份证）；</w:t>
      </w:r>
    </w:p>
    <w:p w14:paraId="511957C6">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2.具有良好的商业信誉和健全的财务会计制度（提供参加本次采购活动前6个月内至少一个月份的会计报表（至少包括资产负债表和利润表）复印件或其上一年度经审计的财务报告加盖供应商公章，成立不满6个月的无需提供）；</w:t>
      </w:r>
    </w:p>
    <w:p w14:paraId="1AAA211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3.具有履行合同所必需的设备和专业技术能力（根据项目需求提供履行合同所必需的设备和专业技术能力的证明材料或承诺书原件）；</w:t>
      </w:r>
    </w:p>
    <w:p w14:paraId="0AFE6F1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4.有依法缴纳税收和社会保障资金的良好记录（提供参加本次采购活动前一年内（至少一个月）依法缴纳税收和社会保障资金的相关材料复印件加盖供应商公章）；</w:t>
      </w:r>
    </w:p>
    <w:p w14:paraId="04EFDD7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5.参加采购活动前三年内，在经营活动中没有重大违法记录（提供参加本次采购活动前3 年内在经营活动中没有重大违法记录的书面声明）；</w:t>
      </w:r>
    </w:p>
    <w:p w14:paraId="59E0A7C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6.法律、行政法规规定的其他条件（提供项目实施所必须的许可资质证明材料）：无。</w:t>
      </w:r>
    </w:p>
    <w:p w14:paraId="36D5CDDC">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注： </w:t>
      </w:r>
    </w:p>
    <w:p w14:paraId="3CDC15E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根据《关于在政府采购活动中推行信用承诺制的通知》（宁财购通[2021]5号）的规定，以上涉及的证明材料，投标人可以在投标文件中一次性提交，也可以在投标文件中提供满足相应条件的书面承诺书（详见“第六章 响应文件格式及附件”），不再需要提供上述涉及的证明材料。 </w:t>
      </w:r>
    </w:p>
    <w:p w14:paraId="64D1927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供应商投标文件中仅提供信用承诺书而未提供涉及的证明材料的，须在中标后，另行提供上述由信用承诺书替代的证明材料，材料须加盖公章提交采购人或采购代理机构核验。经核验无误后，由采购人或采购代理机构发出中标通知书。</w:t>
      </w:r>
    </w:p>
    <w:p w14:paraId="5C1FE7B9">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供应商涉及以下情形的，不适用信用承诺，仍须提供上述证明材料：</w:t>
      </w:r>
    </w:p>
    <w:p w14:paraId="42AF9EB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供应商被列入严重失信主体名单；</w:t>
      </w:r>
    </w:p>
    <w:p w14:paraId="7D326B52">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 xml:space="preserve">被相关监管部门作出行政处罚且尚在处罚有效期内； </w:t>
      </w:r>
    </w:p>
    <w:p w14:paraId="1604DE8C">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）其他法律、行政法规规定的不适用信用承诺的情形。</w:t>
      </w:r>
    </w:p>
    <w:p w14:paraId="0B733AC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7</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落实政府采购政策需满足的资格要求（如属于专门面向中小企业采购的项目，供应商应为中小微企业、监狱企业、残疾人福利性单位）：</w:t>
      </w:r>
    </w:p>
    <w:p w14:paraId="141B4E07">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本项目按照采用以下第</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rPr>
        <w:t>种方式落实政府采购促进中小企业发展的要求：</w:t>
      </w:r>
    </w:p>
    <w:p w14:paraId="4D0894F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（1）本项目整体专门面向中小企业采购货物。</w:t>
      </w:r>
    </w:p>
    <w:p w14:paraId="30C466D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（2）本项目整体专门面向小微企业采购货物。</w:t>
      </w:r>
    </w:p>
    <w:p w14:paraId="51E3A3D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（3）本项目通过以下第（ ）种方式预留部分采购份额采购中小企业货物：</w:t>
      </w:r>
    </w:p>
    <w:p w14:paraId="6790A63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①本项目要求供应商以联合体形式参加，中小企业合同金额应当达到的比例为</w:t>
      </w:r>
      <w:r>
        <w:rPr>
          <w:rFonts w:hint="eastAsia" w:ascii="宋体" w:hAnsi="宋体" w:eastAsia="宋体" w:cs="宋体"/>
          <w:b w:val="0"/>
          <w:bCs w:val="0"/>
          <w:color w:val="auto"/>
          <w:highlight w:val="none"/>
          <w:u w:val="single" w:color="auto"/>
        </w:rPr>
        <w:t xml:space="preserve">    </w:t>
      </w:r>
      <w:r>
        <w:rPr>
          <w:rFonts w:hint="eastAsia" w:ascii="宋体" w:hAnsi="宋体" w:eastAsia="宋体" w:cs="宋体"/>
          <w:b w:val="0"/>
          <w:bCs w:val="0"/>
          <w:color w:val="auto"/>
          <w:highlight w:val="none"/>
        </w:rPr>
        <w:t>%。</w:t>
      </w:r>
    </w:p>
    <w:p w14:paraId="64A3A2B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②本项目要求供应商进行合同分包，中小企业合同金额应当达到的比例为</w:t>
      </w:r>
      <w:r>
        <w:rPr>
          <w:rFonts w:hint="eastAsia" w:ascii="宋体" w:hAnsi="宋体" w:eastAsia="宋体" w:cs="宋体"/>
          <w:b w:val="0"/>
          <w:bCs w:val="0"/>
          <w:color w:val="auto"/>
          <w:highlight w:val="none"/>
          <w:u w:val="single" w:color="auto"/>
        </w:rPr>
        <w:t xml:space="preserve">    </w:t>
      </w:r>
      <w:r>
        <w:rPr>
          <w:rFonts w:hint="eastAsia" w:ascii="宋体" w:hAnsi="宋体" w:eastAsia="宋体" w:cs="宋体"/>
          <w:b w:val="0"/>
          <w:bCs w:val="0"/>
          <w:color w:val="auto"/>
          <w:highlight w:val="none"/>
        </w:rPr>
        <w:t>%。</w:t>
      </w:r>
    </w:p>
    <w:p w14:paraId="45C9269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（4）本项目为非预留份额的采购项目或采购包，执行价格扣除优惠政策，具体详见第三章</w:t>
      </w:r>
      <w:r>
        <w:rPr>
          <w:rFonts w:hint="eastAsia" w:ascii="宋体" w:hAnsi="宋体" w:eastAsia="宋体" w:cs="宋体"/>
          <w:b w:val="0"/>
          <w:bCs w:val="0"/>
          <w:color w:val="auto"/>
          <w:highlight w:val="none"/>
          <w:lang w:eastAsia="zh-CN"/>
        </w:rPr>
        <w:t>评审</w:t>
      </w:r>
      <w:r>
        <w:rPr>
          <w:rFonts w:hint="eastAsia" w:ascii="宋体" w:hAnsi="宋体" w:eastAsia="宋体" w:cs="宋体"/>
          <w:b w:val="0"/>
          <w:bCs w:val="0"/>
          <w:color w:val="auto"/>
          <w:highlight w:val="none"/>
        </w:rPr>
        <w:t>办法与标准。</w:t>
      </w:r>
    </w:p>
    <w:p w14:paraId="5B4292A6">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本项目的特定资格要求</w:t>
      </w:r>
    </w:p>
    <w:p w14:paraId="329DD15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无。</w:t>
      </w:r>
    </w:p>
    <w:p w14:paraId="2B15A09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p>
    <w:p w14:paraId="31A35A34">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eastAsia="zh-CN"/>
        </w:rPr>
        <w:t>招标文件</w:t>
      </w:r>
    </w:p>
    <w:p w14:paraId="070F842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时间：</w:t>
      </w:r>
      <w:r>
        <w:rPr>
          <w:rFonts w:hint="eastAsia" w:ascii="宋体" w:hAnsi="宋体" w:eastAsia="宋体" w:cs="宋体"/>
          <w:b w:val="0"/>
          <w:bCs w:val="0"/>
          <w:color w:val="auto"/>
          <w:highlight w:val="none"/>
          <w:u w:val="single" w:color="auto"/>
          <w:lang w:eastAsia="zh-CN"/>
        </w:rPr>
        <w:t>2026</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04</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15</w:t>
      </w:r>
      <w:r>
        <w:rPr>
          <w:rFonts w:hint="eastAsia" w:ascii="宋体" w:hAnsi="宋体" w:eastAsia="宋体" w:cs="宋体"/>
          <w:b w:val="0"/>
          <w:bCs w:val="0"/>
          <w:color w:val="auto"/>
          <w:highlight w:val="none"/>
          <w:u w:val="single" w:color="auto"/>
        </w:rPr>
        <w:t>日至</w:t>
      </w:r>
      <w:r>
        <w:rPr>
          <w:rFonts w:hint="eastAsia" w:ascii="宋体" w:hAnsi="宋体" w:eastAsia="宋体" w:cs="宋体"/>
          <w:b w:val="0"/>
          <w:bCs w:val="0"/>
          <w:color w:val="auto"/>
          <w:highlight w:val="none"/>
          <w:u w:val="single" w:color="auto"/>
          <w:lang w:eastAsia="zh-CN"/>
        </w:rPr>
        <w:t>2026</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04</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21</w:t>
      </w:r>
      <w:r>
        <w:rPr>
          <w:rFonts w:hint="eastAsia" w:ascii="宋体" w:hAnsi="宋体" w:eastAsia="宋体" w:cs="宋体"/>
          <w:b w:val="0"/>
          <w:bCs w:val="0"/>
          <w:color w:val="auto"/>
          <w:highlight w:val="none"/>
          <w:u w:val="single" w:color="auto"/>
        </w:rPr>
        <w:t>日</w:t>
      </w:r>
      <w:r>
        <w:rPr>
          <w:rFonts w:hint="eastAsia" w:ascii="宋体" w:hAnsi="宋体" w:eastAsia="宋体" w:cs="宋体"/>
          <w:b w:val="0"/>
          <w:bCs w:val="0"/>
          <w:color w:val="auto"/>
          <w:highlight w:val="none"/>
        </w:rPr>
        <w:t>，上午09:30-11:30，下午13:30-16:30（双休日及法定节假日除外)</w:t>
      </w:r>
    </w:p>
    <w:p w14:paraId="7FE0E35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地点：南京市鼓楼区郑和中路18号中海广场A座602室现场获取或网上获取</w:t>
      </w:r>
    </w:p>
    <w:p w14:paraId="2C40D9F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方式：</w:t>
      </w:r>
    </w:p>
    <w:p w14:paraId="26C5823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①现场获取：请携带a.营业执照副本 b.法定代表人授权委托书 c.被授权人本人身份证，以上3份材料的复印件加盖公章及公告附件中的《采购文件回执单》现场获取</w:t>
      </w:r>
      <w:r>
        <w:rPr>
          <w:rFonts w:hint="eastAsia" w:ascii="宋体" w:hAnsi="宋体" w:eastAsia="宋体" w:cs="宋体"/>
          <w:b w:val="0"/>
          <w:bCs w:val="0"/>
          <w:color w:val="auto"/>
          <w:highlight w:val="none"/>
          <w:lang w:val="en-US" w:eastAsia="zh-CN"/>
        </w:rPr>
        <w:t>纸质版招标文件</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仅作为报名登记）；</w:t>
      </w:r>
    </w:p>
    <w:p w14:paraId="44118CE1">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 xml:space="preserve">②网上获取：请将a.营业执照副本原件扫描件 b.法定代表人授权委托书原件扫描件 c.被授权人本人身份证原件扫描件 d.标书工本费汇款凭证（公对公汇款，汇款单位：南京众智工程咨询有限公司；汇款银行：华夏银行股份有限公司南京城北支行；联行号：304301040132；汇款帐号：10366000000495882。汇款时备注项目编号及简称）e.公告附件中的《采购文件回执单》 </w:t>
      </w:r>
      <w:r>
        <w:rPr>
          <w:rFonts w:hint="eastAsia" w:ascii="宋体" w:hAnsi="宋体" w:eastAsia="宋体" w:cs="宋体"/>
          <w:b w:val="0"/>
          <w:bCs w:val="0"/>
          <w:color w:val="auto"/>
          <w:highlight w:val="none"/>
          <w:lang w:val="en-US" w:eastAsia="zh-CN"/>
        </w:rPr>
        <w:t>原件扫描件</w:t>
      </w:r>
      <w:r>
        <w:rPr>
          <w:rFonts w:hint="eastAsia" w:ascii="宋体" w:hAnsi="宋体" w:eastAsia="宋体" w:cs="宋体"/>
          <w:b w:val="0"/>
          <w:bCs w:val="0"/>
          <w:color w:val="auto"/>
          <w:highlight w:val="none"/>
        </w:rPr>
        <w:t>，以上5份材料压缩打包发送至</w:t>
      </w:r>
      <w:r>
        <w:rPr>
          <w:rFonts w:hint="eastAsia" w:ascii="宋体" w:hAnsi="宋体" w:eastAsia="宋体" w:cs="宋体"/>
          <w:b w:val="0"/>
          <w:bCs w:val="0"/>
          <w:color w:val="auto"/>
          <w:highlight w:val="none"/>
          <w:lang w:eastAsia="zh-CN"/>
        </w:rPr>
        <w:t xml:space="preserve"> njzz@wisdomzz.cn</w:t>
      </w:r>
      <w:r>
        <w:rPr>
          <w:rFonts w:hint="eastAsia" w:ascii="宋体" w:hAnsi="宋体" w:eastAsia="宋体" w:cs="宋体"/>
          <w:b w:val="0"/>
          <w:bCs w:val="0"/>
          <w:color w:val="auto"/>
          <w:highlight w:val="none"/>
        </w:rPr>
        <w:t>邮箱，采购代理机构收到并核实后将纸质版招标文件快递至投标单位</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仅作为报名登记）</w:t>
      </w:r>
      <w:r>
        <w:rPr>
          <w:rFonts w:hint="eastAsia" w:ascii="宋体" w:hAnsi="宋体" w:eastAsia="宋体" w:cs="宋体"/>
          <w:b w:val="0"/>
          <w:bCs w:val="0"/>
          <w:color w:val="auto"/>
          <w:highlight w:val="none"/>
        </w:rPr>
        <w:t>。</w:t>
      </w:r>
    </w:p>
    <w:p w14:paraId="4BE23D2E">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rPr>
        <w:t>标书工本费：每套</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00元，售后不退</w:t>
      </w:r>
    </w:p>
    <w:p w14:paraId="5F62BD3E">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采购文件回执单链接:https://pan.baidu.com/s/1pGwKCEFQzjplX62tu-QhrA?pwd=84nb </w:t>
      </w:r>
    </w:p>
    <w:p w14:paraId="71BA1CD3">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提取码:84nb</w:t>
      </w:r>
    </w:p>
    <w:p w14:paraId="23570285">
      <w:pPr>
        <w:pStyle w:val="5"/>
        <w:framePr w:wrap="auto" w:vAnchor="margin" w:hAnchor="text" w:yAlign="inline"/>
        <w:rPr>
          <w:rFonts w:hint="eastAsia" w:ascii="宋体" w:hAnsi="宋体" w:eastAsia="宋体" w:cs="宋体"/>
          <w:b/>
          <w:bCs/>
          <w:color w:val="auto"/>
          <w:highlight w:val="none"/>
        </w:rPr>
      </w:pPr>
    </w:p>
    <w:p w14:paraId="3D9F01C0">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四、提交响应文件时间、</w:t>
      </w:r>
      <w:r>
        <w:rPr>
          <w:rFonts w:hint="eastAsia" w:ascii="宋体" w:hAnsi="宋体" w:eastAsia="宋体" w:cs="宋体"/>
          <w:b/>
          <w:bCs/>
          <w:color w:val="auto"/>
          <w:highlight w:val="none"/>
          <w:lang w:eastAsia="zh-CN"/>
        </w:rPr>
        <w:t>评审</w:t>
      </w:r>
      <w:r>
        <w:rPr>
          <w:rFonts w:hint="eastAsia" w:ascii="宋体" w:hAnsi="宋体" w:eastAsia="宋体" w:cs="宋体"/>
          <w:b/>
          <w:bCs/>
          <w:color w:val="auto"/>
          <w:highlight w:val="none"/>
        </w:rPr>
        <w:t>时间</w:t>
      </w:r>
    </w:p>
    <w:p w14:paraId="7C323186">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提交响应文件开始时间：</w:t>
      </w:r>
      <w:r>
        <w:rPr>
          <w:rFonts w:hint="eastAsia" w:ascii="宋体" w:hAnsi="宋体" w:eastAsia="宋体" w:cs="宋体"/>
          <w:b w:val="0"/>
          <w:bCs w:val="0"/>
          <w:color w:val="auto"/>
          <w:highlight w:val="none"/>
          <w:u w:val="single" w:color="auto"/>
          <w:lang w:eastAsia="zh-CN"/>
        </w:rPr>
        <w:t>2026</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04</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27</w:t>
      </w:r>
      <w:r>
        <w:rPr>
          <w:rFonts w:hint="eastAsia" w:ascii="宋体" w:hAnsi="宋体" w:eastAsia="宋体" w:cs="宋体"/>
          <w:b w:val="0"/>
          <w:bCs w:val="0"/>
          <w:color w:val="auto"/>
          <w:highlight w:val="none"/>
          <w:u w:val="single" w:color="auto"/>
        </w:rPr>
        <w:t xml:space="preserve">日 </w:t>
      </w:r>
      <w:r>
        <w:rPr>
          <w:rFonts w:hint="eastAsia" w:ascii="宋体" w:hAnsi="宋体" w:eastAsia="宋体" w:cs="宋体"/>
          <w:b w:val="0"/>
          <w:bCs w:val="0"/>
          <w:color w:val="auto"/>
          <w:highlight w:val="none"/>
          <w:u w:val="single" w:color="auto"/>
          <w:lang w:val="en-US" w:eastAsia="zh-CN"/>
        </w:rPr>
        <w:t>13</w:t>
      </w:r>
      <w:r>
        <w:rPr>
          <w:rFonts w:hint="eastAsia" w:ascii="宋体" w:hAnsi="宋体" w:eastAsia="宋体" w:cs="宋体"/>
          <w:b w:val="0"/>
          <w:bCs w:val="0"/>
          <w:color w:val="auto"/>
          <w:highlight w:val="none"/>
          <w:u w:val="single" w:color="auto"/>
        </w:rPr>
        <w:t>:</w:t>
      </w:r>
      <w:r>
        <w:rPr>
          <w:rFonts w:hint="eastAsia" w:ascii="宋体" w:hAnsi="宋体" w:eastAsia="宋体" w:cs="宋体"/>
          <w:b w:val="0"/>
          <w:bCs w:val="0"/>
          <w:color w:val="auto"/>
          <w:highlight w:val="none"/>
          <w:u w:val="single" w:color="auto"/>
          <w:lang w:val="en-US" w:eastAsia="zh-CN"/>
        </w:rPr>
        <w:t>40</w:t>
      </w:r>
      <w:r>
        <w:rPr>
          <w:rFonts w:hint="eastAsia" w:ascii="宋体" w:hAnsi="宋体" w:eastAsia="宋体" w:cs="宋体"/>
          <w:b w:val="0"/>
          <w:bCs w:val="0"/>
          <w:color w:val="auto"/>
          <w:highlight w:val="none"/>
          <w:u w:val="single" w:color="auto"/>
        </w:rPr>
        <w:t>:00</w:t>
      </w:r>
    </w:p>
    <w:p w14:paraId="6C0A4A1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提交响应文件截止时间及</w:t>
      </w:r>
      <w:r>
        <w:rPr>
          <w:rFonts w:hint="eastAsia" w:ascii="宋体" w:hAnsi="宋体" w:eastAsia="宋体" w:cs="宋体"/>
          <w:b w:val="0"/>
          <w:bCs w:val="0"/>
          <w:color w:val="auto"/>
          <w:highlight w:val="none"/>
          <w:lang w:eastAsia="zh-CN"/>
        </w:rPr>
        <w:t>评审</w:t>
      </w:r>
      <w:r>
        <w:rPr>
          <w:rFonts w:hint="eastAsia" w:ascii="宋体" w:hAnsi="宋体" w:eastAsia="宋体" w:cs="宋体"/>
          <w:b w:val="0"/>
          <w:bCs w:val="0"/>
          <w:color w:val="auto"/>
          <w:highlight w:val="none"/>
        </w:rPr>
        <w:t>时间：</w:t>
      </w:r>
      <w:r>
        <w:rPr>
          <w:rFonts w:hint="eastAsia" w:ascii="宋体" w:hAnsi="宋体" w:eastAsia="宋体" w:cs="宋体"/>
          <w:b w:val="0"/>
          <w:bCs w:val="0"/>
          <w:color w:val="auto"/>
          <w:highlight w:val="none"/>
          <w:u w:val="single" w:color="auto"/>
          <w:lang w:eastAsia="zh-CN"/>
        </w:rPr>
        <w:t>2026</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04</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27</w:t>
      </w:r>
      <w:r>
        <w:rPr>
          <w:rFonts w:hint="eastAsia" w:ascii="宋体" w:hAnsi="宋体" w:eastAsia="宋体" w:cs="宋体"/>
          <w:b w:val="0"/>
          <w:bCs w:val="0"/>
          <w:color w:val="auto"/>
          <w:highlight w:val="none"/>
          <w:u w:val="single" w:color="auto"/>
        </w:rPr>
        <w:t xml:space="preserve">日 </w:t>
      </w:r>
      <w:r>
        <w:rPr>
          <w:rFonts w:hint="eastAsia" w:ascii="宋体" w:hAnsi="宋体" w:eastAsia="宋体" w:cs="宋体"/>
          <w:b w:val="0"/>
          <w:bCs w:val="0"/>
          <w:color w:val="auto"/>
          <w:highlight w:val="none"/>
          <w:u w:val="single" w:color="auto"/>
          <w:lang w:val="en-US" w:eastAsia="zh-CN"/>
        </w:rPr>
        <w:t>14</w:t>
      </w:r>
      <w:r>
        <w:rPr>
          <w:rFonts w:hint="eastAsia" w:ascii="宋体" w:hAnsi="宋体" w:eastAsia="宋体" w:cs="宋体"/>
          <w:b w:val="0"/>
          <w:bCs w:val="0"/>
          <w:color w:val="auto"/>
          <w:highlight w:val="none"/>
          <w:u w:val="single" w:color="auto"/>
        </w:rPr>
        <w:t>:</w:t>
      </w:r>
      <w:r>
        <w:rPr>
          <w:rFonts w:hint="eastAsia" w:ascii="宋体" w:hAnsi="宋体" w:eastAsia="宋体" w:cs="宋体"/>
          <w:b w:val="0"/>
          <w:bCs w:val="0"/>
          <w:color w:val="auto"/>
          <w:highlight w:val="none"/>
          <w:u w:val="single" w:color="auto"/>
          <w:lang w:val="en-US" w:eastAsia="zh-CN"/>
        </w:rPr>
        <w:t>0</w:t>
      </w:r>
      <w:r>
        <w:rPr>
          <w:rFonts w:hint="eastAsia" w:ascii="宋体" w:hAnsi="宋体" w:eastAsia="宋体" w:cs="宋体"/>
          <w:b w:val="0"/>
          <w:bCs w:val="0"/>
          <w:color w:val="auto"/>
          <w:highlight w:val="none"/>
          <w:u w:val="single" w:color="auto"/>
        </w:rPr>
        <w:t>0:00</w:t>
      </w:r>
    </w:p>
    <w:p w14:paraId="68D52774">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地点：南京市鼓楼区郑和中路18号中海广场A座601室（供应商需在</w:t>
      </w:r>
      <w:r>
        <w:rPr>
          <w:rFonts w:hint="eastAsia" w:ascii="宋体" w:hAnsi="宋体" w:eastAsia="宋体" w:cs="宋体"/>
          <w:b w:val="0"/>
          <w:bCs w:val="0"/>
          <w:color w:val="auto"/>
          <w:highlight w:val="none"/>
          <w:lang w:eastAsia="zh-CN"/>
        </w:rPr>
        <w:t>中海广场</w:t>
      </w:r>
      <w:r>
        <w:rPr>
          <w:rFonts w:hint="eastAsia" w:ascii="宋体" w:hAnsi="宋体" w:eastAsia="宋体" w:cs="宋体"/>
          <w:b w:val="0"/>
          <w:bCs w:val="0"/>
          <w:color w:val="auto"/>
          <w:highlight w:val="none"/>
        </w:rPr>
        <w:t>前台进行登记）</w:t>
      </w:r>
    </w:p>
    <w:p w14:paraId="4885F2F7">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highlight w:val="cyan"/>
        </w:rPr>
      </w:pPr>
    </w:p>
    <w:p w14:paraId="729B537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五、公告期限</w:t>
      </w:r>
    </w:p>
    <w:p w14:paraId="1A249A32">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自本公告发布之日起3个工作日。</w:t>
      </w:r>
    </w:p>
    <w:p w14:paraId="0EC7A51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highlight w:val="none"/>
        </w:rPr>
      </w:pPr>
    </w:p>
    <w:p w14:paraId="00C06E9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0EC992FE">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供应商诚信档案注册登记管理：</w:t>
      </w:r>
    </w:p>
    <w:p w14:paraId="60E2EB04">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“根据《关于在政府采购活动中推行信用承诺制的通知》规定， 参加南京地区政府采购活动的供应商，应以书面形式向采购人或政府采购代理机构作出信用承诺。信用承诺以《南京市政府采购供应商信用记录表暨信用承诺书》体现。供应商应通过‘南京公共采购信息网’首页（https://njgc.jfh.com/）‘南京市政府采购供应商诚信档案’系统链接打开系统页面</w:t>
      </w:r>
    </w:p>
    <w:p w14:paraId="668D211B">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http://180.101.238.212:8280/hodeframe2018_cxda/index.action;jsessionid=769BA9C8E1729422E7173B991C8EC1E5）登录系统（未注册的供应商应先点击‘供应商注册点这里’打开注册页面按要求完成注册），然后在“信用记录”模块页面点击“信用记录打印”下载本单位信用记录表，由法人签字并盖单位公章，一式两份，一份装订在响应文件中，一份用封套单独密封（封套上注明“信用记录表”）随响应文件一并提交。未按上述要求提供的，响应文件将被拒绝。 请在提交投标（响应）文件截止日2天前做好相关工作。</w:t>
      </w:r>
    </w:p>
    <w:p w14:paraId="2C52BA27">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拒绝下述供应商参加本次采购活动：</w:t>
      </w:r>
    </w:p>
    <w:p w14:paraId="7EE03601">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①供应商单位负责人为同一人或者存在直接控股、管理关系的不同供应商，不得参加同一合同项下的政府采购活动。</w:t>
      </w:r>
    </w:p>
    <w:p w14:paraId="2A40ED0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②凡为采购项目提供规范编制或者项目管理、监理、检测等服务的供应商，不得再参加本项目的采购活动。</w:t>
      </w:r>
    </w:p>
    <w:p w14:paraId="6AAC43D2">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highlight w:val="none"/>
        </w:rPr>
        <w:t>③供应商被“信用中国”网站（www.creditchina.gov.cn）、“中国政府采购网”(www.ccgp.gov.cn)列入失信被执行人、</w:t>
      </w:r>
      <w:r>
        <w:rPr>
          <w:rFonts w:hint="eastAsia" w:ascii="宋体" w:hAnsi="宋体" w:eastAsia="宋体" w:cs="宋体"/>
          <w:b w:val="0"/>
          <w:bCs w:val="0"/>
          <w:color w:val="auto"/>
          <w:highlight w:val="none"/>
          <w:lang w:eastAsia="zh-CN"/>
        </w:rPr>
        <w:t>重大税收违法失信主体</w:t>
      </w:r>
      <w:r>
        <w:rPr>
          <w:rFonts w:hint="eastAsia" w:ascii="宋体" w:hAnsi="宋体" w:eastAsia="宋体" w:cs="宋体"/>
          <w:b w:val="0"/>
          <w:bCs w:val="0"/>
          <w:color w:val="auto"/>
          <w:highlight w:val="none"/>
        </w:rPr>
        <w:t>、政府采购严重违法失信行为记录名单。采购代理查询供应商在开标前的信用记录并保存</w:t>
      </w:r>
      <w:r>
        <w:rPr>
          <w:rFonts w:hint="eastAsia" w:ascii="宋体" w:hAnsi="宋体" w:eastAsia="宋体" w:cs="宋体"/>
          <w:b w:val="0"/>
          <w:bCs w:val="0"/>
          <w:color w:val="auto"/>
          <w:highlight w:val="none"/>
          <w:lang w:eastAsia="zh-CN"/>
        </w:rPr>
        <w:t>。</w:t>
      </w:r>
    </w:p>
    <w:p w14:paraId="3C450C3A">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是否接受进口产品：不接受。</w:t>
      </w:r>
    </w:p>
    <w:p w14:paraId="00DDDE34">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集中考察现场及答疑时间、地点：采购人不组织，供应商如果对采购需求有疑问请和采购单位联系人沟通。</w:t>
      </w:r>
    </w:p>
    <w:p w14:paraId="4C484F78">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5</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保证金数额及缴纳办法：无需缴纳。</w:t>
      </w:r>
    </w:p>
    <w:p w14:paraId="7B68273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响应文件份数：一式叁份（壹份正本、贰份副本），电子版响应文件壹份</w:t>
      </w:r>
      <w:r>
        <w:rPr>
          <w:rFonts w:hint="eastAsia" w:ascii="宋体" w:hAnsi="宋体" w:eastAsia="宋体" w:cs="宋体"/>
          <w:color w:val="auto"/>
        </w:rPr>
        <w:t>（一般应为</w:t>
      </w:r>
      <w:r>
        <w:rPr>
          <w:rFonts w:hint="eastAsia" w:ascii="宋体" w:hAnsi="宋体" w:eastAsia="宋体" w:cs="宋体"/>
          <w:color w:val="auto"/>
          <w:lang w:val="en-US" w:eastAsia="zh-CN"/>
        </w:rPr>
        <w:t>签字盖章后扫描成</w:t>
      </w:r>
      <w:r>
        <w:rPr>
          <w:rFonts w:hint="eastAsia" w:ascii="宋体" w:hAnsi="宋体" w:eastAsia="宋体" w:cs="宋体"/>
          <w:color w:val="auto"/>
        </w:rPr>
        <w:t>PDF格式、U盘形式，随纸质正本文件一并提交）</w:t>
      </w:r>
      <w:r>
        <w:rPr>
          <w:rFonts w:hint="eastAsia" w:ascii="宋体" w:hAnsi="宋体" w:eastAsia="宋体" w:cs="宋体"/>
          <w:b w:val="0"/>
          <w:bCs w:val="0"/>
          <w:color w:val="auto"/>
          <w:highlight w:val="none"/>
          <w:lang w:val="en-US" w:eastAsia="zh-CN"/>
        </w:rPr>
        <w:t>。当纸质正本文件和电子版文件不一致时，以纸质正本文件为准。电子版文件用于存档，供应商需承担前述不一致造成的不利后果。每份纸质文件须清楚标明“正本”或“副本”字样。一旦正本和副本不符，以正本为准。</w:t>
      </w:r>
      <w:r>
        <w:rPr>
          <w:rFonts w:hint="eastAsia" w:ascii="宋体" w:hAnsi="宋体" w:eastAsia="宋体" w:cs="宋体"/>
          <w:b w:val="0"/>
          <w:bCs w:val="0"/>
          <w:color w:val="auto"/>
          <w:highlight w:val="none"/>
        </w:rPr>
        <w:t xml:space="preserve"> </w:t>
      </w:r>
    </w:p>
    <w:p w14:paraId="33BB4B6C">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en-US" w:eastAsia="zh-CN"/>
        </w:rPr>
        <w:t>7.</w:t>
      </w:r>
      <w:r>
        <w:rPr>
          <w:rFonts w:hint="eastAsia" w:ascii="宋体" w:hAnsi="宋体" w:eastAsia="宋体" w:cs="宋体"/>
          <w:b w:val="0"/>
          <w:bCs w:val="0"/>
          <w:color w:val="auto"/>
          <w:highlight w:val="none"/>
          <w:lang w:val="zh-CN"/>
        </w:rPr>
        <w:t>有关本次招标的事项若存在变动或修改，敬请及时关注“南京市建邺区人民政府网”发布的信息更正公告。</w:t>
      </w:r>
    </w:p>
    <w:p w14:paraId="05A611AF">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对本次</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rPr>
        <w:t>提出询问，请按以下方式联系</w:t>
      </w:r>
    </w:p>
    <w:p w14:paraId="6294EFE3">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（1）采购人信息</w:t>
      </w:r>
    </w:p>
    <w:p w14:paraId="61B7E141">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南京市建邺区文化和旅游局</w:t>
      </w:r>
    </w:p>
    <w:p w14:paraId="4CDF5015">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地址：南京市建邺区雨润大街99号</w:t>
      </w:r>
    </w:p>
    <w:p w14:paraId="0C0A0657">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联系方式：朱</w:t>
      </w:r>
      <w:r>
        <w:rPr>
          <w:rFonts w:hint="eastAsia" w:ascii="宋体" w:hAnsi="宋体" w:eastAsia="宋体" w:cs="宋体"/>
          <w:b w:val="0"/>
          <w:bCs w:val="0"/>
          <w:color w:val="auto"/>
          <w:highlight w:val="none"/>
          <w:lang w:eastAsia="zh-CN"/>
        </w:rPr>
        <w:t>先生</w:t>
      </w:r>
      <w:bookmarkStart w:id="0" w:name="_GoBack"/>
      <w:bookmarkEnd w:id="0"/>
      <w:r>
        <w:rPr>
          <w:rFonts w:hint="eastAsia" w:ascii="宋体" w:hAnsi="宋体" w:eastAsia="宋体" w:cs="宋体"/>
          <w:b w:val="0"/>
          <w:bCs w:val="0"/>
          <w:color w:val="auto"/>
          <w:highlight w:val="none"/>
        </w:rPr>
        <w:t xml:space="preserve"> 025-877</w:t>
      </w:r>
      <w:r>
        <w:rPr>
          <w:rFonts w:hint="eastAsia" w:ascii="宋体" w:hAnsi="宋体" w:eastAsia="宋体" w:cs="宋体"/>
          <w:b w:val="0"/>
          <w:bCs w:val="0"/>
          <w:color w:val="auto"/>
          <w:highlight w:val="none"/>
          <w:lang w:val="en-US" w:eastAsia="zh-CN"/>
        </w:rPr>
        <w:t>83680</w:t>
      </w:r>
    </w:p>
    <w:p w14:paraId="33FD0D3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（2）采购代理机构信息</w:t>
      </w:r>
    </w:p>
    <w:p w14:paraId="7CDCEDA1">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名称：南京众智工程咨询有限公司</w:t>
      </w:r>
    </w:p>
    <w:p w14:paraId="424A2A19">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地址：南京市鼓楼区郑和中路18号中海广场A座601、602室</w:t>
      </w:r>
    </w:p>
    <w:p w14:paraId="3248422E">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联系方式：025-52896520-</w:t>
      </w:r>
      <w:r>
        <w:rPr>
          <w:rFonts w:hint="eastAsia" w:ascii="宋体" w:hAnsi="宋体" w:eastAsia="宋体" w:cs="宋体"/>
          <w:b w:val="0"/>
          <w:bCs w:val="0"/>
          <w:color w:val="auto"/>
          <w:highlight w:val="none"/>
          <w:lang w:val="en-US" w:eastAsia="zh-CN"/>
        </w:rPr>
        <w:t>20</w:t>
      </w:r>
    </w:p>
    <w:p w14:paraId="0E1176A6">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（3）项目联系方式</w:t>
      </w:r>
    </w:p>
    <w:p w14:paraId="325C900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项目联系人：</w:t>
      </w:r>
      <w:r>
        <w:rPr>
          <w:rFonts w:hint="eastAsia" w:ascii="宋体" w:hAnsi="宋体" w:eastAsia="宋体" w:cs="宋体"/>
          <w:b w:val="0"/>
          <w:bCs w:val="0"/>
          <w:color w:val="auto"/>
          <w:highlight w:val="none"/>
          <w:lang w:val="en-US" w:eastAsia="zh-CN"/>
        </w:rPr>
        <w:t>朱工</w:t>
      </w:r>
    </w:p>
    <w:p w14:paraId="5B0635DD">
      <w:pPr>
        <w:pStyle w:val="4"/>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电话：025-52896520-</w:t>
      </w:r>
      <w:r>
        <w:rPr>
          <w:rFonts w:hint="eastAsia" w:ascii="宋体" w:hAnsi="宋体" w:eastAsia="宋体" w:cs="宋体"/>
          <w:b w:val="0"/>
          <w:bCs w:val="0"/>
          <w:color w:val="auto"/>
          <w:highlight w:val="none"/>
          <w:lang w:val="en-US" w:eastAsia="zh-CN"/>
        </w:rPr>
        <w:t>20</w:t>
      </w:r>
    </w:p>
    <w:p w14:paraId="56921B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F5329"/>
    <w:rsid w:val="168A64BB"/>
    <w:rsid w:val="1ACF5329"/>
    <w:rsid w:val="1EDF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A"/>
    <w:next w:val="5"/>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
    <w:name w:val="文本块1"/>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2799</Words>
  <Characters>3232</Characters>
  <Lines>0</Lines>
  <Paragraphs>0</Paragraphs>
  <TotalTime>5</TotalTime>
  <ScaleCrop>false</ScaleCrop>
  <LinksUpToDate>false</LinksUpToDate>
  <CharactersWithSpaces>3262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2026-04-13T11:33:00Z</dcterms:created>
  <dc:creator>招标代理公司</dc:creator>
  <cp:lastModifiedBy>WPS_1650417181</cp:lastModifiedBy>
  <dcterms:modified xsi:type="dcterms:W3CDTF">2026-04-14T01:26:20Z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C5FF3C3DDA7E430D96F6E0C026DBA7B1_13</vt:lpwstr>
  </property>
  <property fmtid="{D5CDD505-2E9C-101B-9397-08002B2CF9AE}" pid="4" name="KSOTemplateDocerSaveRecord">
    <vt:lpwstr>eyJoZGlkIjoiZWFjOTJlNGRhNDkzZmQ3YjZkZGY2NGRhYzEwYjYwMjQiLCJ1c2VySWQiOiIxMzU5NDQxNDM3In0=</vt:lpwstr>
  </property>
</Properties>
</file>