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C0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6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color w:val="auto"/>
          <w:w w:val="9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color w:val="auto"/>
          <w:w w:val="90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color w:val="auto"/>
          <w:w w:val="90"/>
          <w:sz w:val="44"/>
          <w:szCs w:val="44"/>
        </w:rPr>
        <w:t>年建邺区国民经济和社会发展统计公报</w:t>
      </w:r>
    </w:p>
    <w:p w14:paraId="74A68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年，全区上下坚持以习近平新时代中国特色社会主义思想为指导，深入学习贯彻习近平总书记对江苏工作重要讲话重要指示精神，在区委、区政府的坚强领导下，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全面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贯彻新发展理念，服务和融入新发展格局，守正创新、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稳中求进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内生动力持续增强、民生福祉持续增进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社会预期持续改善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，全区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经济社会发展取得新成效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高质量发展迈出坚实步伐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</w:t>
      </w:r>
    </w:p>
    <w:p w14:paraId="4A051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一、综合</w:t>
      </w:r>
    </w:p>
    <w:p w14:paraId="4090F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  <w:t>经济运行稳中有进。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初步核算，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全年实现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地区生产总值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1300.1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亿元，按不变价格计算，同比增长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5.3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%，增速居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全市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第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其中，第二产业增加值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382.51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亿元，增长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4.9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%；第三产业增加值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917.59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亿元，增长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5.5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%。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人均地区生产总值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236855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 w14:paraId="3BD99F4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人口总量稳定增长。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年末全区常住人口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54.93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万人，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增速1.46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‰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比上年末增加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800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人。全年常住人口出生率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5.05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‰，死亡率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3.72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‰，自然增长率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1.33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‰。</w:t>
      </w:r>
    </w:p>
    <w:p w14:paraId="26379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市场主体表现活跃。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全区市场主体新设立1.61万户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其中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企业新设立0.75万户，同比增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长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6.72%，新增数量主城第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一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，其中新增亿元以上企业81户，位列主城第一；个体工商户新设立0.85万户。</w:t>
      </w:r>
    </w:p>
    <w:p w14:paraId="6479E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二、工业和建筑业</w:t>
      </w:r>
    </w:p>
    <w:p w14:paraId="79D7F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  <w:t>工业生产平稳增长。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全区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规模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以上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工业企业完成总产值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373.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亿元，同比增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3.3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。实现利税总额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275.3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亿元，同比增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5.3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实现利润总额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56.1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亿元，同比增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6.5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实现销售产值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367.8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亿元，同比增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1.8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，产销率达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98.5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%。</w:t>
      </w:r>
    </w:p>
    <w:p w14:paraId="5A154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  <w:t>建筑业稳定发展。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全区资质以上建筑业企业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共完成总产值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750.7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亿元，同比增长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2.0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%。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建安工程投资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增长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1.1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%。</w:t>
      </w:r>
    </w:p>
    <w:p w14:paraId="6D41D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三、固定资产投资</w:t>
      </w:r>
    </w:p>
    <w:p w14:paraId="155D2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  <w:t>固定资产投资增势平稳。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全社会固定资产投资同比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增长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2.8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%。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按类别看，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基本建设投资同比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下降19.5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房地产开发投资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同比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增长11.7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%。</w:t>
      </w:r>
    </w:p>
    <w:p w14:paraId="2DA7B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  <w:t>房地产市场基本平稳。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全区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商品房施工面积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1008.9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万平方米，同比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增长7.4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%，其中，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新开工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面积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195.7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万平方米，同比增长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。全区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商品房销售面积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同比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增长0.3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%。</w:t>
      </w:r>
    </w:p>
    <w:p w14:paraId="1AE41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国内贸易</w:t>
      </w:r>
    </w:p>
    <w:p w14:paraId="2D9C3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消费品市场总体稳定。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全年实现社会消费品零售总额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525.8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亿元，同比增长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14.7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%。其中，限上社零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355.8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亿元，同比增长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15.8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%。全区限上销售额2605.4亿元，同比增长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7.5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%。其中批发业2282.74亿元，增长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6.2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%；零售业292.6亿元，增长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17.2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%；住宿业12.7亿元，增长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31.8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%；餐饮业17.4亿元，增长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24.5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%。</w:t>
      </w:r>
    </w:p>
    <w:p w14:paraId="6EEEA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五、对外经济</w:t>
      </w:r>
    </w:p>
    <w:p w14:paraId="05BF6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经济开放性持续增强。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全年实际使用外资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1.46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亿美元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全年实现外贸进出口总额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232.9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亿元人民币，同比增长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-0.4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%。</w:t>
      </w:r>
    </w:p>
    <w:p w14:paraId="598B98E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财政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、金融</w:t>
      </w:r>
    </w:p>
    <w:p w14:paraId="22250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财政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收入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稳步增长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全区实现全口径税收498.6亿元，总量位列全省区县第三；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全区实现一般公共预算收入167.74亿元，增长5.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03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%，其中税收收入1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49.56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亿元，占一般公共预算收入比重为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89.2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%。</w:t>
      </w:r>
    </w:p>
    <w:p w14:paraId="2C2CB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、教育</w:t>
      </w:r>
    </w:p>
    <w:p w14:paraId="0C9039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  <w:t>教育事业成效显著。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全区现有各类教育机构109家，其中包含中学17家（公办15家、民办2家）（不含市属中华中学、南京师范大学附属中学奥南校区、南京市金陵中学江心洲校区、南京高等职业技术学校，下同），小学30家（公办26家、民办4家），幼儿园56家（公办园37家、民办园19家），特殊教育学校1家（南京特殊教育师范学院附属学校），外籍人子女学校1家（南京伊顿外籍人子女学校），直属单位4家（教师发展中心、后勤管理中心、少年宫、教育考试中心）。</w:t>
      </w:r>
    </w:p>
    <w:p w14:paraId="4234BE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、文化、卫生</w:t>
      </w:r>
    </w:p>
    <w:p w14:paraId="1A7193C3">
      <w:pPr>
        <w:keepNext w:val="0"/>
        <w:keepLines w:val="0"/>
        <w:pageBreakBefore w:val="0"/>
        <w:widowControl w:val="0"/>
        <w:kinsoku/>
        <w:wordWrap/>
        <w:topLinePunct w:val="0"/>
        <w:autoSpaceDE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公共文化服务水平提升。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获批全省首个国家对外文化贸易基地（南京）；南京首个24小时消费街区西城·夜未央全面开街，获评市级夜间文旅消费集聚区；举办2023南京江岛半程马拉松，万人畅跑“世界最美马拉松赛道”；举办首届南京江豚音乐节，吸引现场观众近5万人、在线观看超5500万人次；承办王者荣耀职业联赛夏季赛总决赛，引进演唱会、知名剧目等高品质演出500余场，吸引超170万现场观众，其中外市观众占比55%，创造文商旅消费超10亿元。</w:t>
      </w:r>
    </w:p>
    <w:p w14:paraId="7AC2C0DD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卫生事业稳步发展。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现有医疗机构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295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家，其中三级医院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家，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级医院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家，区属社区卫生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机构12家（区属社区卫生服务中心9家，区卫生监督所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、区疾控中心、区妇保所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3家公卫单位），其他各类民营医疗机构277家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。辖区内床位总数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2398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张，卫生从业人员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8524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人，其中卫技人员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6726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人。区属医疗卫生单位现有在职职工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1253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人，卫技人员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1111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人（全科医师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415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人，护士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392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人）。卫生监督所、疾控中心、妇保所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共3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）家公共卫生单位目前在岗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119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人。区属全年门诊3774677人次，急诊522038人次。</w:t>
      </w:r>
    </w:p>
    <w:p w14:paraId="38970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九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、人民生活和社会保障</w:t>
      </w:r>
    </w:p>
    <w:p w14:paraId="7AE0C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年全区城镇居民人均可支配收入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78060.5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元，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同比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增长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4.3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％。</w:t>
      </w:r>
    </w:p>
    <w:p w14:paraId="01D01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深入推进全民参保计划，继续增容扩面基数底数，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全年新增参保单位户数3271户，企业职工基本养老保险净增缴费人数7780人。</w:t>
      </w:r>
    </w:p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2C6A1E"/>
    <w:multiLevelType w:val="singleLevel"/>
    <w:tmpl w:val="5E2C6A1E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zZTFkNjM1ZmFiMGU4OTJlM2JkMDRiNTUwZDJiZGMifQ=="/>
  </w:docVars>
  <w:rsids>
    <w:rsidRoot w:val="00000000"/>
    <w:rsid w:val="00531E92"/>
    <w:rsid w:val="05E7509A"/>
    <w:rsid w:val="0C126622"/>
    <w:rsid w:val="0C906861"/>
    <w:rsid w:val="123C2B4F"/>
    <w:rsid w:val="133E19F7"/>
    <w:rsid w:val="15140DDA"/>
    <w:rsid w:val="1B734175"/>
    <w:rsid w:val="1BB60D51"/>
    <w:rsid w:val="1DA93AD8"/>
    <w:rsid w:val="1FAF2ED2"/>
    <w:rsid w:val="21140FB6"/>
    <w:rsid w:val="2A1879AF"/>
    <w:rsid w:val="2C103C1E"/>
    <w:rsid w:val="30D710DD"/>
    <w:rsid w:val="33B57BFE"/>
    <w:rsid w:val="36CD3EC9"/>
    <w:rsid w:val="37296258"/>
    <w:rsid w:val="385C5020"/>
    <w:rsid w:val="39F51722"/>
    <w:rsid w:val="3BC27434"/>
    <w:rsid w:val="3DF02906"/>
    <w:rsid w:val="3FCD0978"/>
    <w:rsid w:val="491B1E63"/>
    <w:rsid w:val="4BAA4592"/>
    <w:rsid w:val="4D527050"/>
    <w:rsid w:val="4EA97303"/>
    <w:rsid w:val="4EDA41E7"/>
    <w:rsid w:val="57DA2060"/>
    <w:rsid w:val="582874BF"/>
    <w:rsid w:val="60F94F6F"/>
    <w:rsid w:val="64BB44C5"/>
    <w:rsid w:val="6525340B"/>
    <w:rsid w:val="68104DD1"/>
    <w:rsid w:val="75124F5F"/>
    <w:rsid w:val="768E1B28"/>
    <w:rsid w:val="77987562"/>
    <w:rsid w:val="7DB96CB6"/>
    <w:rsid w:val="7DD24A5B"/>
    <w:rsid w:val="7EE0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Body Text First Indent 21"/>
    <w:basedOn w:val="1"/>
    <w:autoRedefine/>
    <w:unhideWhenUsed/>
    <w:qFormat/>
    <w:uiPriority w:val="0"/>
    <w:pPr>
      <w:ind w:left="200" w:leftChars="200" w:firstLine="420"/>
    </w:pPr>
    <w:rPr>
      <w:rFonts w:hint="eastAsia" w:ascii="仿宋_GB2312" w:eastAsia="仿宋_GB2312" w:cs="仿宋_GB2312"/>
      <w:sz w:val="21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3184</Words>
  <Characters>3565</Characters>
  <Lines>0</Lines>
  <Paragraphs>0</Paragraphs>
  <TotalTime>71</TotalTime>
  <ScaleCrop>false</ScaleCrop>
  <LinksUpToDate>false</LinksUpToDate>
  <CharactersWithSpaces>3565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2024-05-15T07:45:00Z</dcterms:created>
  <dc:creator>Administrator</dc:creator>
  <cp:lastModifiedBy>孙庆连</cp:lastModifiedBy>
  <cp:lastPrinted>2024-06-21T06:02:00Z</cp:lastPrinted>
  <dcterms:modified xsi:type="dcterms:W3CDTF">2026-03-23T07:47:18Z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1A6799C03DFC497B9905591F81E89A9A_13</vt:lpwstr>
  </property>
  <property fmtid="{D5CDD505-2E9C-101B-9397-08002B2CF9AE}" pid="4" name="KSOTemplateDocerSaveRecord">
    <vt:lpwstr>eyJoZGlkIjoiMjY3NjZjOTdmMGE5MTNkNmRiYzEwNTc3MGJhMDM3YWUiLCJ1c2VySWQiOiIzNjc1MzAzNzkifQ==</vt:lpwstr>
  </property>
</Properties>
</file>